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015DC1">
      <w:pPr>
        <w:widowControl/>
        <w:tabs>
          <w:tab w:val="left" w:pos="720"/>
        </w:tabs>
        <w:spacing w:line="360" w:lineRule="auto"/>
        <w:jc w:val="center"/>
        <w:rPr>
          <w:rFonts w:hint="eastAsia" w:ascii="黑体" w:hAnsi="黑体" w:eastAsia="黑体" w:cs="黑体"/>
          <w:color w:val="000000" w:themeColor="text1"/>
          <w:sz w:val="36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6"/>
          <w:szCs w:val="32"/>
          <w:lang w:val="en-US" w:eastAsia="zh-CN"/>
          <w14:textFill>
            <w14:solidFill>
              <w14:schemeClr w14:val="tx1"/>
            </w14:solidFill>
          </w14:textFill>
        </w:rPr>
        <w:t>江苏师范大学医院2026-2027年度信息化系统软件标准维护项目报价单</w:t>
      </w:r>
    </w:p>
    <w:p w14:paraId="79BFA1C1">
      <w:pPr>
        <w:widowControl/>
        <w:tabs>
          <w:tab w:val="left" w:pos="720"/>
        </w:tabs>
        <w:spacing w:line="360" w:lineRule="auto"/>
        <w:jc w:val="center"/>
        <w:rPr>
          <w:rFonts w:hint="eastAsia" w:ascii="仿宋" w:hAnsi="仿宋" w:eastAsia="仿宋" w:cs="仿宋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（项目编号：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val="en-US" w:eastAsia="zh-CN"/>
        </w:rPr>
        <w:t>HQBZBXJ2026022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）</w:t>
      </w:r>
    </w:p>
    <w:tbl>
      <w:tblPr>
        <w:tblStyle w:val="7"/>
        <w:tblpPr w:leftFromText="180" w:rightFromText="180" w:vertAnchor="text" w:horzAnchor="page" w:tblpX="1513" w:tblpY="502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42"/>
        <w:gridCol w:w="4107"/>
        <w:gridCol w:w="2329"/>
      </w:tblGrid>
      <w:tr w14:paraId="4424C9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6" w:hRule="atLeast"/>
        </w:trPr>
        <w:tc>
          <w:tcPr>
            <w:tcW w:w="7142" w:type="dxa"/>
            <w:vAlign w:val="center"/>
          </w:tcPr>
          <w:p w14:paraId="264FE79F">
            <w:pPr>
              <w:widowControl/>
              <w:tabs>
                <w:tab w:val="left" w:pos="720"/>
              </w:tabs>
              <w:spacing w:line="360" w:lineRule="auto"/>
              <w:jc w:val="center"/>
              <w:rPr>
                <w:rFonts w:hint="eastAsia" w:ascii="仿宋" w:hAnsi="仿宋" w:eastAsia="仿宋" w:cs="宋体"/>
                <w:b/>
                <w:bCs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4107" w:type="dxa"/>
            <w:vAlign w:val="center"/>
          </w:tcPr>
          <w:p w14:paraId="718B7AFA">
            <w:pPr>
              <w:widowControl/>
              <w:tabs>
                <w:tab w:val="left" w:pos="720"/>
              </w:tabs>
              <w:spacing w:line="360" w:lineRule="auto"/>
              <w:jc w:val="center"/>
              <w:rPr>
                <w:rFonts w:hint="eastAsia" w:ascii="仿宋" w:hAnsi="仿宋" w:eastAsia="仿宋" w:cs="宋体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报价（元）</w:t>
            </w:r>
          </w:p>
        </w:tc>
        <w:tc>
          <w:tcPr>
            <w:tcW w:w="2329" w:type="dxa"/>
            <w:vAlign w:val="center"/>
          </w:tcPr>
          <w:p w14:paraId="51C80108">
            <w:pPr>
              <w:widowControl/>
              <w:tabs>
                <w:tab w:val="left" w:pos="720"/>
              </w:tabs>
              <w:spacing w:line="360" w:lineRule="auto"/>
              <w:jc w:val="center"/>
              <w:rPr>
                <w:rFonts w:hint="eastAsia" w:ascii="仿宋" w:hAnsi="仿宋" w:eastAsia="仿宋" w:cs="宋体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72ABCB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4" w:hRule="atLeast"/>
        </w:trPr>
        <w:tc>
          <w:tcPr>
            <w:tcW w:w="7142" w:type="dxa"/>
            <w:vAlign w:val="center"/>
          </w:tcPr>
          <w:p w14:paraId="4C635A31">
            <w:pPr>
              <w:widowControl/>
              <w:tabs>
                <w:tab w:val="left" w:pos="720"/>
              </w:tabs>
              <w:spacing w:line="360" w:lineRule="auto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江苏师范大学医院2026-2027年度信息化系统软件标准维护</w:t>
            </w:r>
          </w:p>
        </w:tc>
        <w:tc>
          <w:tcPr>
            <w:tcW w:w="4107" w:type="dxa"/>
            <w:vAlign w:val="center"/>
          </w:tcPr>
          <w:p w14:paraId="7E988256">
            <w:pPr>
              <w:widowControl/>
              <w:tabs>
                <w:tab w:val="left" w:pos="720"/>
              </w:tabs>
              <w:spacing w:line="360" w:lineRule="auto"/>
              <w:jc w:val="center"/>
              <w:rPr>
                <w:rFonts w:hint="default" w:ascii="仿宋" w:hAnsi="仿宋" w:eastAsia="仿宋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/年</w:t>
            </w:r>
          </w:p>
        </w:tc>
        <w:tc>
          <w:tcPr>
            <w:tcW w:w="2329" w:type="dxa"/>
            <w:vAlign w:val="center"/>
          </w:tcPr>
          <w:p w14:paraId="1604058B">
            <w:pPr>
              <w:widowControl/>
              <w:tabs>
                <w:tab w:val="left" w:pos="720"/>
              </w:tabs>
              <w:spacing w:line="360" w:lineRule="auto"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51DC3163">
      <w:pPr>
        <w:widowControl/>
        <w:tabs>
          <w:tab w:val="left" w:pos="720"/>
        </w:tabs>
        <w:spacing w:line="360" w:lineRule="auto"/>
        <w:rPr>
          <w:rFonts w:hint="eastAsia" w:ascii="仿宋" w:hAnsi="仿宋" w:eastAsia="仿宋"/>
          <w:color w:val="000000" w:themeColor="text1"/>
          <w:sz w:val="22"/>
          <w:szCs w:val="21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7CAA53C0">
      <w:pPr>
        <w:widowControl/>
        <w:tabs>
          <w:tab w:val="left" w:pos="720"/>
        </w:tabs>
        <w:spacing w:line="360" w:lineRule="auto"/>
        <w:rPr>
          <w:rFonts w:hint="eastAsia" w:ascii="仿宋" w:hAnsi="仿宋" w:eastAsia="仿宋"/>
          <w:color w:val="000000" w:themeColor="text1"/>
          <w:sz w:val="22"/>
          <w:szCs w:val="21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</w:p>
    <w:p w14:paraId="5E83B25F">
      <w:pPr>
        <w:widowControl/>
        <w:tabs>
          <w:tab w:val="left" w:pos="720"/>
        </w:tabs>
        <w:spacing w:line="360" w:lineRule="auto"/>
        <w:rPr>
          <w:rFonts w:hint="eastAsia" w:ascii="仿宋" w:hAnsi="仿宋" w:eastAsia="仿宋"/>
          <w:b w:val="0"/>
          <w:bCs/>
          <w:color w:val="000000" w:themeColor="text1"/>
          <w:sz w:val="21"/>
          <w:szCs w:val="21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2"/>
          <w:szCs w:val="21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备注：</w:t>
      </w:r>
      <w:bookmarkStart w:id="0" w:name="OLE_LINK1"/>
      <w:r>
        <w:rPr>
          <w:rFonts w:hint="eastAsia" w:ascii="仿宋" w:hAnsi="仿宋" w:eastAsia="仿宋" w:cs="仿宋"/>
          <w:sz w:val="24"/>
          <w:szCs w:val="24"/>
          <w:lang w:eastAsia="zh-CN"/>
        </w:rPr>
        <w:t>本次</w:t>
      </w:r>
      <w:r>
        <w:rPr>
          <w:rFonts w:hint="eastAsia" w:ascii="仿宋" w:hAnsi="仿宋" w:eastAsia="仿宋" w:cs="仿宋"/>
          <w:sz w:val="24"/>
          <w:szCs w:val="24"/>
        </w:rPr>
        <w:t>报价</w:t>
      </w:r>
      <w:bookmarkEnd w:id="0"/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高于最高限价的报价为无效报价</w:t>
      </w:r>
    </w:p>
    <w:p w14:paraId="42954C7E">
      <w:pPr>
        <w:widowControl/>
        <w:tabs>
          <w:tab w:val="left" w:pos="720"/>
        </w:tabs>
        <w:spacing w:line="360" w:lineRule="auto"/>
        <w:rPr>
          <w:rFonts w:hint="eastAsia" w:ascii="仿宋" w:hAnsi="仿宋" w:eastAsia="仿宋"/>
          <w:color w:val="000000" w:themeColor="text1"/>
          <w:sz w:val="22"/>
          <w:szCs w:val="21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</w:p>
    <w:p w14:paraId="35CBF551">
      <w:pPr>
        <w:widowControl/>
        <w:tabs>
          <w:tab w:val="left" w:pos="720"/>
        </w:tabs>
        <w:spacing w:line="360" w:lineRule="auto"/>
        <w:rPr>
          <w:rFonts w:hint="eastAsia" w:ascii="仿宋" w:hAnsi="仿宋" w:eastAsia="仿宋"/>
          <w:color w:val="000000" w:themeColor="text1"/>
          <w:sz w:val="22"/>
          <w:szCs w:val="21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2"/>
          <w:szCs w:val="21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报价金额合计（大写）：</w:t>
      </w:r>
    </w:p>
    <w:p w14:paraId="50B565C5">
      <w:pPr>
        <w:widowControl/>
        <w:tabs>
          <w:tab w:val="left" w:pos="720"/>
        </w:tabs>
        <w:spacing w:line="360" w:lineRule="auto"/>
        <w:rPr>
          <w:rFonts w:hint="eastAsia" w:ascii="仿宋" w:hAnsi="仿宋" w:eastAsia="仿宋"/>
          <w:color w:val="000000" w:themeColor="text1"/>
          <w:sz w:val="22"/>
          <w:szCs w:val="21"/>
          <w:lang w:eastAsia="zh-CN"/>
          <w14:textFill>
            <w14:solidFill>
              <w14:schemeClr w14:val="tx1"/>
            </w14:solidFill>
          </w14:textFill>
        </w:rPr>
      </w:pPr>
      <w:bookmarkStart w:id="1" w:name="_GoBack"/>
      <w:bookmarkEnd w:id="1"/>
    </w:p>
    <w:p w14:paraId="589631F7">
      <w:pPr>
        <w:widowControl/>
        <w:tabs>
          <w:tab w:val="left" w:pos="720"/>
        </w:tabs>
        <w:spacing w:line="360" w:lineRule="auto"/>
        <w:rPr>
          <w:rFonts w:hint="eastAsia" w:ascii="仿宋" w:hAnsi="仿宋" w:eastAsia="仿宋"/>
          <w:color w:val="000000" w:themeColor="text1"/>
          <w:sz w:val="22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2"/>
          <w:szCs w:val="21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ascii="仿宋" w:hAnsi="仿宋" w:eastAsia="仿宋"/>
          <w:color w:val="000000" w:themeColor="text1"/>
          <w:sz w:val="22"/>
          <w:szCs w:val="21"/>
          <w14:textFill>
            <w14:solidFill>
              <w14:schemeClr w14:val="tx1"/>
            </w14:solidFill>
          </w14:textFill>
        </w:rPr>
        <w:t>公司名称</w:t>
      </w:r>
      <w:r>
        <w:rPr>
          <w:rFonts w:hint="eastAsia" w:ascii="仿宋" w:hAnsi="仿宋" w:eastAsia="仿宋"/>
          <w:color w:val="000000" w:themeColor="text1"/>
          <w:sz w:val="22"/>
          <w:szCs w:val="21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（加盖公章）</w:t>
      </w:r>
      <w:r>
        <w:rPr>
          <w:rFonts w:hint="eastAsia" w:ascii="仿宋" w:hAnsi="仿宋" w:eastAsia="仿宋"/>
          <w:color w:val="000000" w:themeColor="text1"/>
          <w:sz w:val="22"/>
          <w:szCs w:val="21"/>
          <w14:textFill>
            <w14:solidFill>
              <w14:schemeClr w14:val="tx1"/>
            </w14:solidFill>
          </w14:textFill>
        </w:rPr>
        <w:t>：</w:t>
      </w:r>
    </w:p>
    <w:p w14:paraId="085378FA">
      <w:pPr>
        <w:widowControl/>
        <w:tabs>
          <w:tab w:val="left" w:pos="720"/>
        </w:tabs>
        <w:spacing w:line="360" w:lineRule="auto"/>
        <w:rPr>
          <w:rFonts w:hint="eastAsia" w:ascii="仿宋" w:hAnsi="仿宋" w:eastAsia="仿宋"/>
          <w:color w:val="000000" w:themeColor="text1"/>
          <w:sz w:val="22"/>
          <w:szCs w:val="2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2"/>
          <w:szCs w:val="21"/>
          <w:lang w:eastAsia="zh-CN"/>
          <w14:textFill>
            <w14:solidFill>
              <w14:schemeClr w14:val="tx1"/>
            </w14:solidFill>
          </w14:textFill>
        </w:rPr>
        <w:t>报价公司项目联系人及电话：</w:t>
      </w:r>
    </w:p>
    <w:p w14:paraId="7C14E514">
      <w:pPr>
        <w:widowControl/>
        <w:tabs>
          <w:tab w:val="left" w:pos="720"/>
        </w:tabs>
        <w:spacing w:line="360" w:lineRule="auto"/>
        <w:ind w:firstLine="1100" w:firstLineChars="500"/>
        <w:jc w:val="left"/>
        <w:rPr>
          <w:rFonts w:hint="eastAsia" w:ascii="仿宋" w:hAnsi="仿宋" w:eastAsia="仿宋"/>
          <w:color w:val="000000" w:themeColor="text1"/>
          <w:sz w:val="22"/>
          <w:szCs w:val="21"/>
          <w:lang w:eastAsia="zh-CN"/>
          <w14:textFill>
            <w14:solidFill>
              <w14:schemeClr w14:val="tx1"/>
            </w14:solidFill>
          </w14:textFill>
        </w:rPr>
      </w:pPr>
    </w:p>
    <w:p w14:paraId="2ECE8DF8">
      <w:pPr>
        <w:widowControl/>
        <w:tabs>
          <w:tab w:val="left" w:pos="720"/>
        </w:tabs>
        <w:spacing w:line="360" w:lineRule="auto"/>
        <w:ind w:firstLine="1100" w:firstLineChars="500"/>
        <w:jc w:val="left"/>
        <w:rPr>
          <w:rFonts w:hint="eastAsia" w:ascii="仿宋" w:hAnsi="仿宋" w:eastAsia="仿宋"/>
          <w:color w:val="000000" w:themeColor="text1"/>
          <w:sz w:val="22"/>
          <w:szCs w:val="2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2"/>
          <w:szCs w:val="21"/>
          <w:lang w:eastAsia="zh-CN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" w:hAnsi="仿宋" w:eastAsia="仿宋"/>
          <w:color w:val="000000" w:themeColor="text1"/>
          <w:sz w:val="22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" w:hAnsi="仿宋" w:eastAsia="仿宋"/>
          <w:color w:val="000000" w:themeColor="text1"/>
          <w:sz w:val="22"/>
          <w:szCs w:val="21"/>
          <w:lang w:eastAsia="zh-CN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" w:hAnsi="仿宋" w:eastAsia="仿宋"/>
          <w:color w:val="000000" w:themeColor="text1"/>
          <w:sz w:val="22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" w:hAnsi="仿宋" w:eastAsia="仿宋"/>
          <w:color w:val="000000" w:themeColor="text1"/>
          <w:sz w:val="22"/>
          <w:szCs w:val="21"/>
          <w:lang w:eastAsia="zh-CN"/>
          <w14:textFill>
            <w14:solidFill>
              <w14:schemeClr w14:val="tx1"/>
            </w14:solidFill>
          </w14:textFill>
        </w:rPr>
        <w:t>日</w:t>
      </w:r>
    </w:p>
    <w:sectPr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c0YWY5M2JjMTdhZjc0OTZiMzY3OWUxY2I2OWY5MmIifQ=="/>
  </w:docVars>
  <w:rsids>
    <w:rsidRoot w:val="00505C53"/>
    <w:rsid w:val="00075B05"/>
    <w:rsid w:val="000A5773"/>
    <w:rsid w:val="00140C13"/>
    <w:rsid w:val="001F12AC"/>
    <w:rsid w:val="003D18B9"/>
    <w:rsid w:val="00414969"/>
    <w:rsid w:val="004A3852"/>
    <w:rsid w:val="0050136C"/>
    <w:rsid w:val="00505C53"/>
    <w:rsid w:val="00545101"/>
    <w:rsid w:val="00580D33"/>
    <w:rsid w:val="00640021"/>
    <w:rsid w:val="007E6C97"/>
    <w:rsid w:val="0085406A"/>
    <w:rsid w:val="00A0187D"/>
    <w:rsid w:val="00BF0460"/>
    <w:rsid w:val="00C82BA1"/>
    <w:rsid w:val="00D0075D"/>
    <w:rsid w:val="00D265F0"/>
    <w:rsid w:val="00DD6583"/>
    <w:rsid w:val="00E63E06"/>
    <w:rsid w:val="00F612D0"/>
    <w:rsid w:val="00F6484D"/>
    <w:rsid w:val="00F863D0"/>
    <w:rsid w:val="01E4322D"/>
    <w:rsid w:val="02CE4E28"/>
    <w:rsid w:val="0336140B"/>
    <w:rsid w:val="091066B6"/>
    <w:rsid w:val="16204E16"/>
    <w:rsid w:val="171E4694"/>
    <w:rsid w:val="1E5F045C"/>
    <w:rsid w:val="24122F44"/>
    <w:rsid w:val="28830B7A"/>
    <w:rsid w:val="2BD77907"/>
    <w:rsid w:val="2C6D4016"/>
    <w:rsid w:val="2D157E8F"/>
    <w:rsid w:val="2FF344B8"/>
    <w:rsid w:val="372433D2"/>
    <w:rsid w:val="392C7E2E"/>
    <w:rsid w:val="45946CB0"/>
    <w:rsid w:val="505D00AE"/>
    <w:rsid w:val="51113D4A"/>
    <w:rsid w:val="55C776C9"/>
    <w:rsid w:val="59266BE1"/>
    <w:rsid w:val="59BB02A2"/>
    <w:rsid w:val="5AC50A0D"/>
    <w:rsid w:val="5C7B745F"/>
    <w:rsid w:val="5D30766A"/>
    <w:rsid w:val="67257BBE"/>
    <w:rsid w:val="67875B6C"/>
    <w:rsid w:val="69D72179"/>
    <w:rsid w:val="6D226D82"/>
    <w:rsid w:val="6E1A1784"/>
    <w:rsid w:val="71132881"/>
    <w:rsid w:val="754B36B8"/>
    <w:rsid w:val="77285283"/>
    <w:rsid w:val="790D7CA0"/>
    <w:rsid w:val="7A8377B3"/>
    <w:rsid w:val="7A9028F3"/>
    <w:rsid w:val="7B822277"/>
    <w:rsid w:val="7BE6712F"/>
    <w:rsid w:val="7DC65325"/>
    <w:rsid w:val="7E6C5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autoRedefine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autoRedefine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1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basedOn w:val="8"/>
    <w:link w:val="5"/>
    <w:autoRedefine/>
    <w:qFormat/>
    <w:uiPriority w:val="99"/>
    <w:rPr>
      <w:sz w:val="18"/>
      <w:szCs w:val="18"/>
    </w:rPr>
  </w:style>
  <w:style w:type="character" w:customStyle="1" w:styleId="10">
    <w:name w:val="页脚 字符"/>
    <w:basedOn w:val="8"/>
    <w:link w:val="4"/>
    <w:autoRedefine/>
    <w:qFormat/>
    <w:uiPriority w:val="99"/>
    <w:rPr>
      <w:sz w:val="18"/>
      <w:szCs w:val="18"/>
    </w:rPr>
  </w:style>
  <w:style w:type="character" w:customStyle="1" w:styleId="11">
    <w:name w:val="批注框文本 字符"/>
    <w:basedOn w:val="8"/>
    <w:link w:val="3"/>
    <w:autoRedefine/>
    <w:semiHidden/>
    <w:qFormat/>
    <w:uiPriority w:val="99"/>
    <w:rPr>
      <w:sz w:val="18"/>
      <w:szCs w:val="18"/>
    </w:rPr>
  </w:style>
  <w:style w:type="character" w:customStyle="1" w:styleId="12">
    <w:name w:val="日期 字符"/>
    <w:basedOn w:val="8"/>
    <w:link w:val="2"/>
    <w:autoRedefine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dataSourceCollection xmlns="http://www.yonyou.com/datasource"/>
</file>

<file path=customXml/item2.xml><?xml version="1.0" encoding="utf-8"?>
<relations xmlns="http://www.yonyou.com/relation"/>
</file>

<file path=customXml/itemProps1.xml><?xml version="1.0" encoding="utf-8"?>
<ds:datastoreItem xmlns:ds="http://schemas.openxmlformats.org/officeDocument/2006/customXml" ds:itemID="{41D39A3C-AD10-4FAF-82B4-BC04FFC3E4B3}">
  <ds:schemaRefs/>
</ds:datastoreItem>
</file>

<file path=customXml/itemProps2.xml><?xml version="1.0" encoding="utf-8"?>
<ds:datastoreItem xmlns:ds="http://schemas.openxmlformats.org/officeDocument/2006/customXml" ds:itemID="{E7F8FFE6-455A-4A3B-87B5-91438F23A51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129</Words>
  <Characters>142</Characters>
  <Lines>8</Lines>
  <Paragraphs>2</Paragraphs>
  <TotalTime>0</TotalTime>
  <ScaleCrop>false</ScaleCrop>
  <LinksUpToDate>false</LinksUpToDate>
  <CharactersWithSpaces>163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2020-12-21T09:44:00Z</dcterms:created>
  <dc:creator>汤慧明</dc:creator>
  <cp:lastModifiedBy>李晓武</cp:lastModifiedBy>
  <cp:lastPrinted>2024-08-27T07:44:00Z</cp:lastPrinted>
  <dcterms:modified xsi:type="dcterms:W3CDTF">2026-08-31T08:31:17Z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21F8E64C5E8D4C0DAE598DD0F0DD2599</vt:lpwstr>
  </property>
  <property fmtid="{D5CDD505-2E9C-101B-9397-08002B2CF9AE}" pid="4" name="KSOTemplateDocerSaveRecord">
    <vt:lpwstr>eyJoZGlkIjoiNzc0YWY5M2JjMTdhZjc0OTZiMzY3OWUxY2I2OWY5MmIiLCJ1c2VySWQiOiI2NTE5MzQxMjkifQ==</vt:lpwstr>
  </property>
</Properties>
</file>